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55BF9DA1" w14:textId="77777777" w:rsidR="001362C5" w:rsidRPr="00774FBA" w:rsidRDefault="001362C5" w:rsidP="001362C5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330F1948" w14:textId="77777777" w:rsidR="001362C5" w:rsidRDefault="001362C5" w:rsidP="001362C5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</w:t>
      </w:r>
      <w:r w:rsidRPr="005B54E9">
        <w:rPr>
          <w:rFonts w:ascii="Helvetica" w:hAnsi="Helvetica" w:cs="Courier New"/>
          <w:b/>
          <w:bCs/>
          <w:sz w:val="20"/>
          <w:szCs w:val="20"/>
        </w:rPr>
        <w:t>mindestens 3</w:t>
      </w:r>
      <w:r w:rsidRPr="005B54E9">
        <w:rPr>
          <w:rFonts w:ascii="Helvetica" w:hAnsi="Helvetica" w:cs="Courier New"/>
          <w:sz w:val="20"/>
          <w:szCs w:val="20"/>
        </w:rPr>
        <w:t xml:space="preserve"> persönliche Referenz der </w:t>
      </w:r>
      <w:r w:rsidRPr="005B54E9">
        <w:rPr>
          <w:rFonts w:ascii="Helvetica" w:hAnsi="Helvetica" w:cs="Courier New"/>
          <w:b/>
          <w:bCs/>
          <w:sz w:val="20"/>
          <w:szCs w:val="20"/>
        </w:rPr>
        <w:t>vorgesehenen Projektleitung</w:t>
      </w:r>
      <w:r w:rsidRPr="005B54E9">
        <w:rPr>
          <w:rFonts w:ascii="Helvetica" w:hAnsi="Helvetica" w:cs="Courier New"/>
          <w:sz w:val="20"/>
          <w:szCs w:val="20"/>
        </w:rPr>
        <w:t xml:space="preserve">, im Rahmen derer diese </w:t>
      </w:r>
      <w:r w:rsidRPr="0062199C">
        <w:rPr>
          <w:rFonts w:ascii="Helvetica" w:hAnsi="Helvetica" w:cs="Courier New"/>
          <w:b/>
          <w:bCs/>
          <w:sz w:val="20"/>
          <w:szCs w:val="20"/>
        </w:rPr>
        <w:t>in leitender Funktion</w:t>
      </w:r>
      <w:r w:rsidRPr="005B54E9">
        <w:rPr>
          <w:rFonts w:ascii="Helvetica" w:hAnsi="Helvetica" w:cs="Courier New"/>
          <w:sz w:val="20"/>
          <w:szCs w:val="20"/>
        </w:rPr>
        <w:t xml:space="preserve"> die Planung, Koordination und operative Umsetzung der Logistik-, Lager- und Materialflussprozesse für ein mehrtägiges Live-Event im Musik- bzw. Kulturbereich oder eine vergleichbar komplexe Veranstaltung mit dezentralen Veranstaltungsorten, zentralem Lager-/Logistik-Hub und Last-Mile-Versorgung erfolgreich verantwortet hat. </w:t>
      </w:r>
    </w:p>
    <w:p w14:paraId="6549B94B" w14:textId="77777777" w:rsidR="001362C5" w:rsidRDefault="001362C5" w:rsidP="001362C5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</w:p>
    <w:p w14:paraId="58565FCA" w14:textId="77777777" w:rsidR="001362C5" w:rsidRPr="00774FBA" w:rsidRDefault="001362C5" w:rsidP="001362C5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</w:rPr>
      </w:pPr>
      <w:r w:rsidRPr="005B54E9">
        <w:rPr>
          <w:rFonts w:ascii="Helvetica" w:hAnsi="Helvetica" w:cs="Courier New"/>
          <w:sz w:val="20"/>
          <w:szCs w:val="20"/>
        </w:rPr>
        <w:t>Die Referenz muss aus dem Zeitraum vom 01.01.2020 bis zum Ende der Angebotsfrist stammen.</w:t>
      </w:r>
    </w:p>
    <w:p w14:paraId="04A5B7A8" w14:textId="77777777" w:rsidR="001362C5" w:rsidRPr="00774FBA" w:rsidRDefault="001362C5" w:rsidP="001362C5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Die angegebenen Referenzen </w:t>
      </w:r>
      <w:r>
        <w:rPr>
          <w:rFonts w:ascii="Helvetica" w:hAnsi="Helvetica" w:cs="Courier New"/>
          <w:sz w:val="20"/>
        </w:rPr>
        <w:t>dienen der Eignungsprüfung.</w:t>
      </w:r>
    </w:p>
    <w:p w14:paraId="64835164" w14:textId="77777777" w:rsidR="001362C5" w:rsidRPr="00774FBA" w:rsidRDefault="001362C5" w:rsidP="001362C5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  <w:sz w:val="20"/>
        </w:rPr>
      </w:pPr>
    </w:p>
    <w:p w14:paraId="2D887C39" w14:textId="3409173E" w:rsidR="008204B9" w:rsidRPr="00774FBA" w:rsidRDefault="001362C5" w:rsidP="001362C5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9E7FD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9E7FD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9E7FD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9E7FD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9E7FD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9E7FD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lastRenderedPageBreak/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17958" w14:textId="77777777" w:rsidR="009E7FD9" w:rsidRDefault="009E7FD9" w:rsidP="00DD7759">
      <w:r>
        <w:separator/>
      </w:r>
    </w:p>
  </w:endnote>
  <w:endnote w:type="continuationSeparator" w:id="0">
    <w:p w14:paraId="162A293C" w14:textId="77777777" w:rsidR="009E7FD9" w:rsidRDefault="009E7FD9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86797" w14:textId="77777777" w:rsidR="009E7FD9" w:rsidRDefault="009E7FD9" w:rsidP="00DD7759">
      <w:r>
        <w:separator/>
      </w:r>
    </w:p>
  </w:footnote>
  <w:footnote w:type="continuationSeparator" w:id="0">
    <w:p w14:paraId="31DE81E4" w14:textId="77777777" w:rsidR="009E7FD9" w:rsidRDefault="009E7FD9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362C5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33543"/>
    <w:rsid w:val="00582C9C"/>
    <w:rsid w:val="005B54E9"/>
    <w:rsid w:val="005E0ED3"/>
    <w:rsid w:val="0062199C"/>
    <w:rsid w:val="006766C9"/>
    <w:rsid w:val="0069461C"/>
    <w:rsid w:val="006D5637"/>
    <w:rsid w:val="006E70FE"/>
    <w:rsid w:val="00701199"/>
    <w:rsid w:val="007327C3"/>
    <w:rsid w:val="00774FBA"/>
    <w:rsid w:val="007754AF"/>
    <w:rsid w:val="008204B9"/>
    <w:rsid w:val="0082195D"/>
    <w:rsid w:val="0083330D"/>
    <w:rsid w:val="00895387"/>
    <w:rsid w:val="008B028F"/>
    <w:rsid w:val="008E13DF"/>
    <w:rsid w:val="009174E5"/>
    <w:rsid w:val="00995CE6"/>
    <w:rsid w:val="009C600B"/>
    <w:rsid w:val="009E7FD9"/>
    <w:rsid w:val="00A51BA7"/>
    <w:rsid w:val="00AA2A7C"/>
    <w:rsid w:val="00BB667F"/>
    <w:rsid w:val="00BD297A"/>
    <w:rsid w:val="00C1638A"/>
    <w:rsid w:val="00C40AC3"/>
    <w:rsid w:val="00C51053"/>
    <w:rsid w:val="00C84307"/>
    <w:rsid w:val="00C90BCA"/>
    <w:rsid w:val="00CC26BD"/>
    <w:rsid w:val="00CD06EE"/>
    <w:rsid w:val="00D05E8A"/>
    <w:rsid w:val="00D27AE1"/>
    <w:rsid w:val="00D32A86"/>
    <w:rsid w:val="00D80BDE"/>
    <w:rsid w:val="00DD7759"/>
    <w:rsid w:val="00E3238B"/>
    <w:rsid w:val="00E33DEE"/>
    <w:rsid w:val="00EA3648"/>
    <w:rsid w:val="00F7291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505E0E"/>
    <w:rsid w:val="005514F4"/>
    <w:rsid w:val="006E70FE"/>
    <w:rsid w:val="00BD0652"/>
    <w:rsid w:val="00D27AE1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403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2026-06-09T08:37:00Z</dcterms:created>
  <dcterms:modified xsi:type="dcterms:W3CDTF">2026-06-09T08:37:00Z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